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CellMar>
          <w:left w:w="0" w:type="dxa"/>
          <w:right w:w="0" w:type="dxa"/>
        </w:tblCellMar>
        <w:tblLook w:val="01E0"/>
      </w:tblPr>
      <w:tblGrid>
        <w:gridCol w:w="3141"/>
        <w:gridCol w:w="140"/>
        <w:gridCol w:w="4857"/>
        <w:gridCol w:w="350"/>
        <w:gridCol w:w="350"/>
        <w:gridCol w:w="350"/>
        <w:gridCol w:w="350"/>
        <w:gridCol w:w="110"/>
      </w:tblGrid>
      <w:tr w:rsidR="008F4AE0" w:rsidRPr="00EC74AD">
        <w:tc>
          <w:tcPr>
            <w:tcW w:w="3141" w:type="dxa"/>
            <w:vMerge w:val="restart"/>
          </w:tcPr>
          <w:p w:rsidR="008F4AE0" w:rsidRPr="00EC74AD" w:rsidRDefault="008F4AE0" w:rsidP="00DC2002"/>
        </w:tc>
        <w:tc>
          <w:tcPr>
            <w:tcW w:w="140" w:type="dxa"/>
            <w:tcBorders>
              <w:bottom w:val="nil"/>
              <w:right w:val="nil"/>
            </w:tcBorders>
          </w:tcPr>
          <w:p w:rsidR="008F4AE0" w:rsidRPr="00EC74AD" w:rsidRDefault="008F4AE0" w:rsidP="00DC2002"/>
        </w:tc>
        <w:tc>
          <w:tcPr>
            <w:tcW w:w="6257" w:type="dxa"/>
            <w:gridSpan w:val="5"/>
            <w:tcBorders>
              <w:left w:val="nil"/>
              <w:bottom w:val="nil"/>
              <w:right w:val="nil"/>
            </w:tcBorders>
          </w:tcPr>
          <w:p w:rsidR="008F4AE0" w:rsidRPr="00EC74AD" w:rsidRDefault="008F4AE0" w:rsidP="00DC2002">
            <w:pPr>
              <w:spacing w:before="120" w:after="120"/>
              <w:jc w:val="right"/>
              <w:rPr>
                <w:sz w:val="16"/>
                <w:szCs w:val="16"/>
              </w:rPr>
            </w:pPr>
            <w:r w:rsidRPr="00EC74AD">
              <w:rPr>
                <w:sz w:val="16"/>
                <w:szCs w:val="16"/>
              </w:rPr>
              <w:t xml:space="preserve">Приложение № </w:t>
            </w:r>
            <w:r>
              <w:rPr>
                <w:sz w:val="16"/>
                <w:szCs w:val="16"/>
              </w:rPr>
              <w:t>2</w:t>
            </w:r>
            <w:r w:rsidRPr="00EC74AD">
              <w:rPr>
                <w:sz w:val="16"/>
                <w:szCs w:val="16"/>
              </w:rPr>
              <w:br/>
              <w:t>к письму Ф</w:t>
            </w:r>
            <w:r w:rsidR="00694D49">
              <w:rPr>
                <w:sz w:val="16"/>
                <w:szCs w:val="16"/>
              </w:rPr>
              <w:t>НС России</w:t>
            </w:r>
            <w:r w:rsidR="00694D49">
              <w:rPr>
                <w:sz w:val="16"/>
                <w:szCs w:val="16"/>
              </w:rPr>
              <w:br/>
              <w:t>от 31.10.2005 № ММ-6-</w:t>
            </w:r>
            <w:r w:rsidR="00885717" w:rsidRPr="00885717">
              <w:rPr>
                <w:sz w:val="16"/>
                <w:szCs w:val="16"/>
              </w:rPr>
              <w:t>0</w:t>
            </w:r>
            <w:r w:rsidRPr="00EC74AD">
              <w:rPr>
                <w:sz w:val="16"/>
                <w:szCs w:val="16"/>
              </w:rPr>
              <w:t>2/916@</w:t>
            </w:r>
          </w:p>
        </w:tc>
        <w:tc>
          <w:tcPr>
            <w:tcW w:w="110" w:type="dxa"/>
            <w:tcBorders>
              <w:left w:val="nil"/>
              <w:bottom w:val="nil"/>
            </w:tcBorders>
          </w:tcPr>
          <w:p w:rsidR="008F4AE0" w:rsidRPr="00EC74AD" w:rsidRDefault="008F4AE0" w:rsidP="00DC2002"/>
        </w:tc>
      </w:tr>
      <w:tr w:rsidR="008F4AE0" w:rsidRPr="00EC74AD">
        <w:tc>
          <w:tcPr>
            <w:tcW w:w="3141" w:type="dxa"/>
            <w:vMerge/>
          </w:tcPr>
          <w:p w:rsidR="008F4AE0" w:rsidRPr="00EC74AD" w:rsidRDefault="008F4AE0" w:rsidP="00DC2002"/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8F4AE0" w:rsidRPr="00EC74AD" w:rsidRDefault="008F4AE0" w:rsidP="00DC2002"/>
        </w:tc>
        <w:tc>
          <w:tcPr>
            <w:tcW w:w="6257" w:type="dxa"/>
            <w:gridSpan w:val="5"/>
            <w:tcBorders>
              <w:top w:val="nil"/>
              <w:left w:val="nil"/>
              <w:right w:val="nil"/>
            </w:tcBorders>
          </w:tcPr>
          <w:p w:rsidR="008F4AE0" w:rsidRPr="00EC74AD" w:rsidRDefault="008F4AE0" w:rsidP="00DC2002"/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8F4AE0" w:rsidRPr="00EC74AD" w:rsidRDefault="008F4AE0" w:rsidP="00DC2002"/>
        </w:tc>
      </w:tr>
      <w:tr w:rsidR="008F4AE0" w:rsidRPr="00EC74AD">
        <w:tc>
          <w:tcPr>
            <w:tcW w:w="3141" w:type="dxa"/>
            <w:vMerge/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  <w:tc>
          <w:tcPr>
            <w:tcW w:w="6257" w:type="dxa"/>
            <w:gridSpan w:val="5"/>
            <w:tcBorders>
              <w:left w:val="nil"/>
              <w:right w:val="nil"/>
            </w:tcBorders>
          </w:tcPr>
          <w:p w:rsidR="008F4AE0" w:rsidRPr="008F4AE0" w:rsidRDefault="008F4AE0" w:rsidP="00DC2002">
            <w:pPr>
              <w:jc w:val="center"/>
              <w:rPr>
                <w:sz w:val="14"/>
                <w:szCs w:val="14"/>
              </w:rPr>
            </w:pPr>
            <w:r w:rsidRPr="008F4AE0">
              <w:rPr>
                <w:sz w:val="14"/>
                <w:szCs w:val="14"/>
              </w:rPr>
              <w:t>(наименование налогового органа по месту нахожден</w:t>
            </w:r>
            <w:r>
              <w:rPr>
                <w:sz w:val="14"/>
                <w:szCs w:val="14"/>
              </w:rPr>
              <w:t>ия обособленного подразделения,</w:t>
            </w:r>
            <w:r>
              <w:rPr>
                <w:sz w:val="14"/>
                <w:szCs w:val="14"/>
              </w:rPr>
              <w:br/>
            </w:r>
            <w:r w:rsidRPr="008F4AE0">
              <w:rPr>
                <w:sz w:val="14"/>
                <w:szCs w:val="14"/>
              </w:rPr>
              <w:t>через которое уплата налога на прибыль организаций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</w:tr>
      <w:tr w:rsidR="008F4AE0" w:rsidRPr="00EC74AD">
        <w:trPr>
          <w:trHeight w:val="340"/>
        </w:trPr>
        <w:tc>
          <w:tcPr>
            <w:tcW w:w="3141" w:type="dxa"/>
            <w:vMerge/>
            <w:vAlign w:val="bottom"/>
          </w:tcPr>
          <w:p w:rsidR="008F4AE0" w:rsidRPr="00EC74AD" w:rsidRDefault="008F4AE0" w:rsidP="00DC2002"/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8F4AE0" w:rsidRPr="00EC74AD" w:rsidRDefault="008F4AE0" w:rsidP="00DC2002"/>
        </w:tc>
        <w:tc>
          <w:tcPr>
            <w:tcW w:w="4857" w:type="dxa"/>
            <w:vAlign w:val="bottom"/>
          </w:tcPr>
          <w:p w:rsidR="008F4AE0" w:rsidRPr="00EC74AD" w:rsidRDefault="008F4AE0" w:rsidP="00DC2002">
            <w:pPr>
              <w:ind w:left="57" w:right="57"/>
            </w:pPr>
          </w:p>
        </w:tc>
        <w:tc>
          <w:tcPr>
            <w:tcW w:w="350" w:type="dxa"/>
            <w:vAlign w:val="center"/>
          </w:tcPr>
          <w:p w:rsidR="008F4AE0" w:rsidRPr="00EC74AD" w:rsidRDefault="008F4AE0" w:rsidP="00DC2002">
            <w:pPr>
              <w:jc w:val="center"/>
            </w:pPr>
          </w:p>
        </w:tc>
        <w:tc>
          <w:tcPr>
            <w:tcW w:w="350" w:type="dxa"/>
            <w:vAlign w:val="center"/>
          </w:tcPr>
          <w:p w:rsidR="008F4AE0" w:rsidRPr="00EC74AD" w:rsidRDefault="008F4AE0" w:rsidP="00DC2002">
            <w:pPr>
              <w:jc w:val="center"/>
            </w:pPr>
          </w:p>
        </w:tc>
        <w:tc>
          <w:tcPr>
            <w:tcW w:w="350" w:type="dxa"/>
            <w:vAlign w:val="center"/>
          </w:tcPr>
          <w:p w:rsidR="008F4AE0" w:rsidRPr="00EC74AD" w:rsidRDefault="008F4AE0" w:rsidP="00DC2002">
            <w:pPr>
              <w:jc w:val="center"/>
            </w:pPr>
          </w:p>
        </w:tc>
        <w:tc>
          <w:tcPr>
            <w:tcW w:w="350" w:type="dxa"/>
            <w:vAlign w:val="center"/>
          </w:tcPr>
          <w:p w:rsidR="008F4AE0" w:rsidRPr="00EC74AD" w:rsidRDefault="008F4AE0" w:rsidP="00DC2002">
            <w:pPr>
              <w:jc w:val="center"/>
            </w:pPr>
          </w:p>
        </w:tc>
        <w:tc>
          <w:tcPr>
            <w:tcW w:w="110" w:type="dxa"/>
            <w:tcBorders>
              <w:top w:val="nil"/>
              <w:bottom w:val="nil"/>
            </w:tcBorders>
            <w:vAlign w:val="bottom"/>
          </w:tcPr>
          <w:p w:rsidR="008F4AE0" w:rsidRPr="00EC74AD" w:rsidRDefault="008F4AE0" w:rsidP="00DC2002"/>
        </w:tc>
      </w:tr>
      <w:tr w:rsidR="008F4AE0" w:rsidRPr="00EC74AD">
        <w:tc>
          <w:tcPr>
            <w:tcW w:w="3141" w:type="dxa"/>
            <w:vMerge/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right w:val="nil"/>
            </w:tcBorders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  <w:tc>
          <w:tcPr>
            <w:tcW w:w="4857" w:type="dxa"/>
            <w:tcBorders>
              <w:left w:val="nil"/>
              <w:right w:val="nil"/>
            </w:tcBorders>
          </w:tcPr>
          <w:p w:rsidR="008F4AE0" w:rsidRPr="008F4AE0" w:rsidRDefault="008F4AE0" w:rsidP="008F4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  <w:r w:rsidRPr="008F4AE0">
              <w:rPr>
                <w:sz w:val="14"/>
                <w:szCs w:val="14"/>
              </w:rPr>
              <w:t>бюджет субъекта Российской Федерации,</w:t>
            </w:r>
            <w:r>
              <w:rPr>
                <w:sz w:val="14"/>
                <w:szCs w:val="14"/>
              </w:rPr>
              <w:t xml:space="preserve"> </w:t>
            </w:r>
            <w:r w:rsidRPr="008F4AE0">
              <w:rPr>
                <w:sz w:val="14"/>
                <w:szCs w:val="14"/>
              </w:rPr>
              <w:t>производиться не будет)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left w:val="nil"/>
              <w:right w:val="nil"/>
            </w:tcBorders>
          </w:tcPr>
          <w:p w:rsidR="008F4AE0" w:rsidRPr="00EC74AD" w:rsidRDefault="008F4AE0" w:rsidP="00DC2002">
            <w:pPr>
              <w:jc w:val="center"/>
              <w:rPr>
                <w:sz w:val="14"/>
                <w:szCs w:val="14"/>
              </w:rPr>
            </w:pPr>
            <w:r w:rsidRPr="00EC74AD">
              <w:rPr>
                <w:sz w:val="14"/>
                <w:szCs w:val="14"/>
              </w:rPr>
              <w:t>(код)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  <w:tc>
          <w:tcPr>
            <w:tcW w:w="110" w:type="dxa"/>
            <w:tcBorders>
              <w:top w:val="nil"/>
              <w:left w:val="nil"/>
            </w:tcBorders>
          </w:tcPr>
          <w:p w:rsidR="008F4AE0" w:rsidRPr="00EC74AD" w:rsidRDefault="008F4AE0" w:rsidP="00DC2002">
            <w:pPr>
              <w:rPr>
                <w:sz w:val="14"/>
                <w:szCs w:val="14"/>
              </w:rPr>
            </w:pPr>
          </w:p>
        </w:tc>
      </w:tr>
    </w:tbl>
    <w:p w:rsidR="008F4AE0" w:rsidRPr="00D74995" w:rsidRDefault="008F4AE0" w:rsidP="008F4AE0">
      <w:pPr>
        <w:spacing w:before="120"/>
        <w:jc w:val="both"/>
      </w:pPr>
      <w:r w:rsidRPr="00D74995">
        <w:t>____________</w:t>
      </w:r>
      <w:r>
        <w:t xml:space="preserve"> </w:t>
      </w:r>
      <w:r w:rsidRPr="00D74995">
        <w:t>200__</w:t>
      </w:r>
      <w:r>
        <w:t xml:space="preserve"> </w:t>
      </w:r>
      <w:r w:rsidRPr="00D74995">
        <w:t>№</w:t>
      </w:r>
      <w:r>
        <w:t xml:space="preserve"> ___________</w:t>
      </w:r>
    </w:p>
    <w:p w:rsidR="008F4AE0" w:rsidRPr="00D74995" w:rsidRDefault="008F4AE0" w:rsidP="008F4AE0">
      <w:pPr>
        <w:tabs>
          <w:tab w:val="center" w:pos="1162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 w:rsidRPr="00D74995">
        <w:rPr>
          <w:sz w:val="14"/>
          <w:szCs w:val="14"/>
        </w:rPr>
        <w:t>(дата)</w:t>
      </w:r>
    </w:p>
    <w:p w:rsidR="008F4AE0" w:rsidRPr="00D74995" w:rsidRDefault="008F4AE0" w:rsidP="008F4AE0"/>
    <w:p w:rsidR="008F4AE0" w:rsidRPr="00D74995" w:rsidRDefault="008F4AE0" w:rsidP="008F4AE0"/>
    <w:p w:rsidR="008F4AE0" w:rsidRPr="00D74995" w:rsidRDefault="008F4AE0" w:rsidP="008F4AE0">
      <w:pPr>
        <w:jc w:val="center"/>
        <w:rPr>
          <w:b/>
          <w:bCs/>
          <w:sz w:val="28"/>
          <w:szCs w:val="28"/>
        </w:rPr>
      </w:pPr>
      <w:r w:rsidRPr="00D74995">
        <w:rPr>
          <w:b/>
          <w:bCs/>
          <w:sz w:val="28"/>
          <w:szCs w:val="28"/>
        </w:rPr>
        <w:t>Уведомление №</w:t>
      </w:r>
      <w:r w:rsidRPr="003C4D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</w:p>
    <w:p w:rsidR="008F4AE0" w:rsidRPr="008F4AE0" w:rsidRDefault="008F4AE0" w:rsidP="008F4AE0"/>
    <w:p w:rsidR="00433F34" w:rsidRPr="008F4AE0" w:rsidRDefault="00433F34" w:rsidP="008F4AE0"/>
    <w:p w:rsidR="008F4AE0" w:rsidRDefault="00433F34" w:rsidP="008F4AE0">
      <w:pPr>
        <w:ind w:firstLine="567"/>
        <w:jc w:val="both"/>
      </w:pPr>
      <w:r w:rsidRPr="008F4AE0">
        <w:t>Согласно абзацу второму пункта</w:t>
      </w:r>
      <w:r w:rsidR="008F4AE0">
        <w:t> </w:t>
      </w:r>
      <w:r w:rsidRPr="008F4AE0">
        <w:t>2 статьи</w:t>
      </w:r>
      <w:r w:rsidR="008F4AE0">
        <w:t> </w:t>
      </w:r>
      <w:r w:rsidRPr="008F4AE0">
        <w:t>288 Налогового кодекса Российской Федерации (в редакции Федерального закона от 06.06.2005 №</w:t>
      </w:r>
      <w:r w:rsidR="008F4AE0">
        <w:t xml:space="preserve"> 58-ФЗ) с 1 января 200__ года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38"/>
      </w:tblGrid>
      <w:tr w:rsidR="008F4AE0" w:rsidRPr="00D74995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8F4AE0" w:rsidRPr="00D74995" w:rsidRDefault="008F4AE0" w:rsidP="00DC2002"/>
        </w:tc>
      </w:tr>
      <w:tr w:rsidR="008F4AE0" w:rsidRPr="00D74995">
        <w:tc>
          <w:tcPr>
            <w:tcW w:w="9638" w:type="dxa"/>
            <w:tcBorders>
              <w:top w:val="single" w:sz="4" w:space="0" w:color="auto"/>
            </w:tcBorders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  <w:lang w:val="en-US"/>
              </w:rPr>
            </w:pPr>
            <w:r w:rsidRPr="00D74995">
              <w:rPr>
                <w:sz w:val="14"/>
                <w:szCs w:val="14"/>
              </w:rPr>
              <w:t>(полное наименование юридического лица)</w:t>
            </w:r>
          </w:p>
        </w:tc>
      </w:tr>
    </w:tbl>
    <w:p w:rsidR="008F4AE0" w:rsidRPr="00D74995" w:rsidRDefault="008F4AE0" w:rsidP="008F4AE0">
      <w:pPr>
        <w:jc w:val="both"/>
        <w:rPr>
          <w:sz w:val="14"/>
          <w:szCs w:val="14"/>
        </w:rPr>
      </w:pPr>
    </w:p>
    <w:tbl>
      <w:tblPr>
        <w:tblStyle w:val="a3"/>
        <w:tblW w:w="0" w:type="auto"/>
        <w:jc w:val="center"/>
        <w:tblInd w:w="0" w:type="dxa"/>
        <w:tblCellMar>
          <w:left w:w="0" w:type="dxa"/>
          <w:right w:w="0" w:type="dxa"/>
        </w:tblCellMar>
        <w:tblLook w:val="01E0"/>
      </w:tblPr>
      <w:tblGrid>
        <w:gridCol w:w="61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F4AE0" w:rsidRPr="00D74995">
        <w:trPr>
          <w:trHeight w:val="340"/>
          <w:jc w:val="center"/>
        </w:trPr>
        <w:tc>
          <w:tcPr>
            <w:tcW w:w="616" w:type="dxa"/>
            <w:tcBorders>
              <w:top w:val="nil"/>
              <w:left w:val="nil"/>
              <w:bottom w:val="nil"/>
            </w:tcBorders>
            <w:vAlign w:val="center"/>
          </w:tcPr>
          <w:p w:rsidR="008F4AE0" w:rsidRPr="00D74995" w:rsidRDefault="008F4AE0" w:rsidP="00DC2002">
            <w:r w:rsidRPr="00D74995">
              <w:t>ИНН</w:t>
            </w: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340" w:type="dxa"/>
            <w:vAlign w:val="center"/>
          </w:tcPr>
          <w:p w:rsidR="008F4AE0" w:rsidRPr="00D74995" w:rsidRDefault="008F4AE0" w:rsidP="00DC2002">
            <w:pPr>
              <w:jc w:val="center"/>
            </w:pPr>
          </w:p>
        </w:tc>
      </w:tr>
    </w:tbl>
    <w:p w:rsidR="00433F34" w:rsidRPr="008F4AE0" w:rsidRDefault="00433F34" w:rsidP="008F4AE0">
      <w:pPr>
        <w:jc w:val="both"/>
      </w:pPr>
    </w:p>
    <w:p w:rsidR="00433F34" w:rsidRDefault="00433F34" w:rsidP="008F4AE0">
      <w:pPr>
        <w:jc w:val="both"/>
      </w:pPr>
      <w:r w:rsidRPr="008F4AE0">
        <w:t xml:space="preserve">уплата налога на прибыль организаций </w:t>
      </w:r>
      <w:r w:rsidR="008F4AE0">
        <w:t>в бюджет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45"/>
        <w:gridCol w:w="350"/>
        <w:gridCol w:w="343"/>
      </w:tblGrid>
      <w:tr w:rsidR="008F4AE0" w:rsidRPr="003C4D87">
        <w:tc>
          <w:tcPr>
            <w:tcW w:w="89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4AE0" w:rsidRPr="003C4D87" w:rsidRDefault="008F4AE0" w:rsidP="00DC2002">
            <w:pPr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0" w:rsidRPr="003C4D87" w:rsidRDefault="008F4AE0" w:rsidP="00DC2002">
            <w:pPr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0" w:rsidRPr="003C4D87" w:rsidRDefault="008F4AE0" w:rsidP="00DC2002">
            <w:pPr>
              <w:jc w:val="center"/>
            </w:pPr>
          </w:p>
        </w:tc>
      </w:tr>
      <w:tr w:rsidR="008F4AE0" w:rsidRPr="00D74995">
        <w:tc>
          <w:tcPr>
            <w:tcW w:w="8945" w:type="dxa"/>
            <w:tcBorders>
              <w:top w:val="single" w:sz="4" w:space="0" w:color="auto"/>
            </w:tcBorders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  <w:r w:rsidRPr="00D74995">
              <w:rPr>
                <w:sz w:val="14"/>
                <w:szCs w:val="14"/>
              </w:rPr>
              <w:t>(наименование субъекта Российской Федерации)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  <w:r w:rsidRPr="00D74995">
              <w:rPr>
                <w:sz w:val="14"/>
                <w:szCs w:val="14"/>
              </w:rPr>
              <w:t>(код)</w:t>
            </w:r>
          </w:p>
        </w:tc>
      </w:tr>
    </w:tbl>
    <w:p w:rsidR="008F4AE0" w:rsidRPr="00D74995" w:rsidRDefault="008F4AE0" w:rsidP="008F4AE0">
      <w:pPr>
        <w:jc w:val="both"/>
        <w:rPr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80"/>
      </w:tblGrid>
      <w:tr w:rsidR="008F4AE0">
        <w:tc>
          <w:tcPr>
            <w:tcW w:w="658" w:type="dxa"/>
            <w:vAlign w:val="bottom"/>
          </w:tcPr>
          <w:p w:rsidR="008F4AE0" w:rsidRPr="00D74995" w:rsidRDefault="008F4AE0" w:rsidP="00DC2002">
            <w:pPr>
              <w:jc w:val="both"/>
            </w:pPr>
            <w:r>
              <w:t>через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bottom"/>
          </w:tcPr>
          <w:p w:rsidR="008F4AE0" w:rsidRDefault="008F4AE0" w:rsidP="00DC2002">
            <w:pPr>
              <w:jc w:val="both"/>
              <w:rPr>
                <w:lang w:val="en-US"/>
              </w:rPr>
            </w:pPr>
          </w:p>
        </w:tc>
      </w:tr>
      <w:tr w:rsidR="008F4AE0" w:rsidRPr="00D74995">
        <w:tc>
          <w:tcPr>
            <w:tcW w:w="658" w:type="dxa"/>
          </w:tcPr>
          <w:p w:rsidR="008F4AE0" w:rsidRPr="00D74995" w:rsidRDefault="008F4AE0" w:rsidP="00DC2002">
            <w:pPr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8980" w:type="dxa"/>
            <w:tcBorders>
              <w:top w:val="single" w:sz="4" w:space="0" w:color="auto"/>
            </w:tcBorders>
          </w:tcPr>
          <w:p w:rsidR="008F4AE0" w:rsidRPr="008F4AE0" w:rsidRDefault="008F4AE0" w:rsidP="008F4AE0">
            <w:pPr>
              <w:jc w:val="center"/>
              <w:rPr>
                <w:sz w:val="14"/>
                <w:szCs w:val="14"/>
              </w:rPr>
            </w:pPr>
            <w:r w:rsidRPr="008F4AE0">
              <w:rPr>
                <w:sz w:val="14"/>
                <w:szCs w:val="14"/>
              </w:rPr>
              <w:t>(полное наименование обособленного подразделения, через которое уплата налога на прибыль организаций</w:t>
            </w:r>
            <w:r>
              <w:rPr>
                <w:sz w:val="14"/>
                <w:szCs w:val="14"/>
              </w:rPr>
              <w:t xml:space="preserve"> в бюджет</w:t>
            </w:r>
            <w:r>
              <w:rPr>
                <w:sz w:val="14"/>
                <w:szCs w:val="14"/>
              </w:rPr>
              <w:br/>
            </w:r>
            <w:r w:rsidRPr="008F4AE0">
              <w:rPr>
                <w:sz w:val="14"/>
                <w:szCs w:val="14"/>
              </w:rPr>
              <w:t>субъекта Российской Федерации производиться не будет, его местонахождение и КПП)</w:t>
            </w:r>
            <w:r w:rsidR="00836F02">
              <w:rPr>
                <w:rStyle w:val="a6"/>
                <w:sz w:val="14"/>
                <w:szCs w:val="14"/>
              </w:rPr>
              <w:footnoteReference w:id="2"/>
            </w:r>
          </w:p>
        </w:tc>
      </w:tr>
    </w:tbl>
    <w:p w:rsidR="00433F34" w:rsidRPr="00694D49" w:rsidRDefault="003C4D87" w:rsidP="008F4AE0">
      <w:pPr>
        <w:jc w:val="both"/>
      </w:pPr>
      <w:r>
        <w:t>производиться не будет.</w:t>
      </w:r>
    </w:p>
    <w:p w:rsidR="00433F34" w:rsidRPr="008F4AE0" w:rsidRDefault="00433F34" w:rsidP="008F4AE0">
      <w:pPr>
        <w:jc w:val="both"/>
      </w:pPr>
    </w:p>
    <w:p w:rsidR="00433F34" w:rsidRDefault="00433F34" w:rsidP="008F4AE0">
      <w:pPr>
        <w:jc w:val="both"/>
      </w:pPr>
      <w:r w:rsidRPr="008F4AE0">
        <w:t>Уплата налога на пр</w:t>
      </w:r>
      <w:r w:rsidR="008F4AE0">
        <w:t>ибыль будет производиться через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38"/>
      </w:tblGrid>
      <w:tr w:rsidR="008F4AE0" w:rsidRPr="00D74995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8F4AE0" w:rsidRPr="00D74995" w:rsidRDefault="008F4AE0" w:rsidP="00DC2002"/>
        </w:tc>
      </w:tr>
      <w:tr w:rsidR="008F4AE0" w:rsidRPr="008F4AE0">
        <w:tc>
          <w:tcPr>
            <w:tcW w:w="9638" w:type="dxa"/>
            <w:tcBorders>
              <w:top w:val="single" w:sz="4" w:space="0" w:color="auto"/>
            </w:tcBorders>
          </w:tcPr>
          <w:p w:rsidR="008F4AE0" w:rsidRPr="008F4AE0" w:rsidRDefault="008F4AE0" w:rsidP="00DC2002">
            <w:pPr>
              <w:jc w:val="center"/>
              <w:rPr>
                <w:sz w:val="14"/>
                <w:szCs w:val="14"/>
              </w:rPr>
            </w:pPr>
            <w:r w:rsidRPr="008F4AE0">
              <w:rPr>
                <w:sz w:val="14"/>
                <w:szCs w:val="14"/>
              </w:rPr>
              <w:t>(полное наименование ответственного обособленного подразделения, его местонахождения и КПП)</w:t>
            </w:r>
            <w:r w:rsidR="00836F02">
              <w:rPr>
                <w:rStyle w:val="a6"/>
                <w:sz w:val="14"/>
                <w:szCs w:val="14"/>
              </w:rPr>
              <w:footnoteReference w:id="3"/>
            </w:r>
          </w:p>
        </w:tc>
      </w:tr>
    </w:tbl>
    <w:p w:rsidR="008F4AE0" w:rsidRDefault="008F4AE0" w:rsidP="008F4AE0">
      <w:pPr>
        <w:jc w:val="both"/>
      </w:pPr>
    </w:p>
    <w:p w:rsidR="008F4AE0" w:rsidRDefault="008F4AE0" w:rsidP="008F4AE0">
      <w:pPr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44"/>
        <w:gridCol w:w="2338"/>
        <w:gridCol w:w="504"/>
        <w:gridCol w:w="4052"/>
      </w:tblGrid>
      <w:tr w:rsidR="008F4AE0" w:rsidRPr="00D74995">
        <w:tc>
          <w:tcPr>
            <w:tcW w:w="2744" w:type="dxa"/>
            <w:vAlign w:val="bottom"/>
          </w:tcPr>
          <w:p w:rsidR="008F4AE0" w:rsidRPr="00D74995" w:rsidRDefault="008F4AE0" w:rsidP="00DC2002">
            <w:pPr>
              <w:jc w:val="both"/>
            </w:pPr>
            <w:r w:rsidRPr="00D74995">
              <w:t>Руководитель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504" w:type="dxa"/>
            <w:vAlign w:val="bottom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vAlign w:val="bottom"/>
          </w:tcPr>
          <w:p w:rsidR="008F4AE0" w:rsidRPr="00D74995" w:rsidRDefault="008F4AE0" w:rsidP="00DC2002">
            <w:pPr>
              <w:jc w:val="center"/>
            </w:pPr>
          </w:p>
        </w:tc>
      </w:tr>
      <w:tr w:rsidR="008F4AE0" w:rsidRPr="00D74995">
        <w:tc>
          <w:tcPr>
            <w:tcW w:w="2744" w:type="dxa"/>
          </w:tcPr>
          <w:p w:rsidR="008F4AE0" w:rsidRPr="00D74995" w:rsidRDefault="008F4AE0" w:rsidP="00DC200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8F4AE0" w:rsidRPr="00D74995" w:rsidRDefault="008F4AE0" w:rsidP="008F4AE0">
      <w:pPr>
        <w:jc w:val="both"/>
        <w:rPr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44"/>
        <w:gridCol w:w="2338"/>
        <w:gridCol w:w="504"/>
        <w:gridCol w:w="4052"/>
      </w:tblGrid>
      <w:tr w:rsidR="008F4AE0" w:rsidRPr="00D74995">
        <w:tc>
          <w:tcPr>
            <w:tcW w:w="2744" w:type="dxa"/>
            <w:vAlign w:val="bottom"/>
          </w:tcPr>
          <w:p w:rsidR="008F4AE0" w:rsidRPr="00D74995" w:rsidRDefault="008F4AE0" w:rsidP="00DC2002">
            <w:pPr>
              <w:jc w:val="both"/>
            </w:pPr>
            <w:r w:rsidRPr="00D74995">
              <w:t>Главный бухгалтер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504" w:type="dxa"/>
            <w:vAlign w:val="bottom"/>
          </w:tcPr>
          <w:p w:rsidR="008F4AE0" w:rsidRPr="00D74995" w:rsidRDefault="008F4AE0" w:rsidP="00DC2002">
            <w:pPr>
              <w:jc w:val="center"/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vAlign w:val="bottom"/>
          </w:tcPr>
          <w:p w:rsidR="008F4AE0" w:rsidRPr="00D74995" w:rsidRDefault="008F4AE0" w:rsidP="00DC2002">
            <w:pPr>
              <w:jc w:val="center"/>
            </w:pPr>
          </w:p>
        </w:tc>
      </w:tr>
      <w:tr w:rsidR="008F4AE0" w:rsidRPr="00D74995">
        <w:tc>
          <w:tcPr>
            <w:tcW w:w="2744" w:type="dxa"/>
          </w:tcPr>
          <w:p w:rsidR="008F4AE0" w:rsidRPr="00D74995" w:rsidRDefault="008F4AE0" w:rsidP="00DC200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8F4AE0" w:rsidRPr="00D74995" w:rsidRDefault="008F4AE0" w:rsidP="00DC2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433F34" w:rsidRDefault="00433F34" w:rsidP="008F4AE0">
      <w:pPr>
        <w:jc w:val="both"/>
      </w:pPr>
    </w:p>
    <w:sectPr w:rsidR="00433F34" w:rsidSect="008F4AE0">
      <w:headerReference w:type="default" r:id="rId6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66" w:rsidRDefault="00D32B66">
      <w:r>
        <w:separator/>
      </w:r>
    </w:p>
  </w:endnote>
  <w:endnote w:type="continuationSeparator" w:id="1">
    <w:p w:rsidR="00D32B66" w:rsidRDefault="00D3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66" w:rsidRDefault="00D32B66">
      <w:r>
        <w:separator/>
      </w:r>
    </w:p>
  </w:footnote>
  <w:footnote w:type="continuationSeparator" w:id="1">
    <w:p w:rsidR="00D32B66" w:rsidRDefault="00D32B66">
      <w:r>
        <w:continuationSeparator/>
      </w:r>
    </w:p>
  </w:footnote>
  <w:footnote w:id="2">
    <w:p w:rsidR="00000000" w:rsidRDefault="00836F02" w:rsidP="00836F02">
      <w:pPr>
        <w:pStyle w:val="a4"/>
        <w:jc w:val="both"/>
      </w:pPr>
      <w:r w:rsidRPr="00836F02">
        <w:rPr>
          <w:rStyle w:val="a6"/>
          <w:sz w:val="16"/>
          <w:szCs w:val="16"/>
        </w:rPr>
        <w:footnoteRef/>
      </w:r>
      <w:r w:rsidRPr="00836F02">
        <w:rPr>
          <w:sz w:val="16"/>
          <w:szCs w:val="16"/>
        </w:rPr>
        <w:t xml:space="preserve"> Если в налоговом органе на учете стоит организация по месту нахождения ее нескольких обособленных подразделений, то указываются все подразделения.</w:t>
      </w:r>
    </w:p>
  </w:footnote>
  <w:footnote w:id="3">
    <w:p w:rsidR="00000000" w:rsidRDefault="00836F02" w:rsidP="00836F02">
      <w:pPr>
        <w:pStyle w:val="a4"/>
        <w:jc w:val="both"/>
      </w:pPr>
      <w:r w:rsidRPr="00836F02">
        <w:rPr>
          <w:rStyle w:val="a6"/>
          <w:sz w:val="16"/>
          <w:szCs w:val="16"/>
        </w:rPr>
        <w:footnoteRef/>
      </w:r>
      <w:r w:rsidRPr="00836F02">
        <w:rPr>
          <w:sz w:val="16"/>
          <w:szCs w:val="16"/>
        </w:rPr>
        <w:t xml:space="preserve"> При принятии решения об уплате налога на прибыль организаций в бюджет субъекта Российской Федерации головной организацией указывается налогоплательщик — юридическое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02" w:rsidRPr="00836F02" w:rsidRDefault="00836F02">
    <w:pPr>
      <w:pStyle w:val="a7"/>
      <w:rPr>
        <w:rFonts w:ascii="Tahoma" w:hAnsi="Tahoma" w:cs="Tahoma"/>
        <w:sz w:val="12"/>
        <w:szCs w:val="12"/>
      </w:rPr>
    </w:pPr>
    <w:r w:rsidRPr="00836F02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3F34"/>
    <w:rsid w:val="000A0CF3"/>
    <w:rsid w:val="003C4D87"/>
    <w:rsid w:val="00433F34"/>
    <w:rsid w:val="004A17ED"/>
    <w:rsid w:val="00690C4E"/>
    <w:rsid w:val="00694D49"/>
    <w:rsid w:val="00760EA6"/>
    <w:rsid w:val="007C79E4"/>
    <w:rsid w:val="008011D0"/>
    <w:rsid w:val="00836F02"/>
    <w:rsid w:val="00885717"/>
    <w:rsid w:val="008C1D6A"/>
    <w:rsid w:val="008F4AE0"/>
    <w:rsid w:val="00983BE4"/>
    <w:rsid w:val="00BF7463"/>
    <w:rsid w:val="00C7285C"/>
    <w:rsid w:val="00D029AE"/>
    <w:rsid w:val="00D32B66"/>
    <w:rsid w:val="00D74995"/>
    <w:rsid w:val="00DC2002"/>
    <w:rsid w:val="00E71390"/>
    <w:rsid w:val="00EC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F3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36F0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836F02"/>
    <w:rPr>
      <w:vertAlign w:val="superscript"/>
    </w:rPr>
  </w:style>
  <w:style w:type="paragraph" w:styleId="a7">
    <w:name w:val="header"/>
    <w:basedOn w:val="a"/>
    <w:link w:val="a8"/>
    <w:uiPriority w:val="99"/>
    <w:rsid w:val="00836F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836F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garant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sukhorukov</dc:creator>
  <cp:keywords/>
  <dc:description/>
  <cp:lastModifiedBy>Admin</cp:lastModifiedBy>
  <cp:revision>2</cp:revision>
  <dcterms:created xsi:type="dcterms:W3CDTF">2012-03-03T21:22:00Z</dcterms:created>
  <dcterms:modified xsi:type="dcterms:W3CDTF">2012-03-03T21:22:00Z</dcterms:modified>
</cp:coreProperties>
</file>